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BD2" w:rsidRPr="00A6492D" w:rsidRDefault="00A6492D" w:rsidP="00A6492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492D">
        <w:rPr>
          <w:rFonts w:ascii="Times New Roman" w:hAnsi="Times New Roman" w:cs="Times New Roman"/>
          <w:b/>
          <w:sz w:val="28"/>
          <w:szCs w:val="28"/>
        </w:rPr>
        <w:t>ВИДЫ ЭКОНОМИЧЕСКОЙ ДЕЯТЕЛЬНОСТИ</w:t>
      </w:r>
    </w:p>
    <w:p w:rsidR="00A6492D" w:rsidRDefault="00A6492D" w:rsidP="00A64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Возможны различные классификации экономической деятельности. Большинство стран придерживаются принятой в ООН Международной стандартной классификации всех видов экономической деятельности. В России она называется Общероссийским классификатором видов экономической деятельности </w:t>
      </w:r>
      <w:r w:rsidRPr="00A6492D">
        <w:rPr>
          <w:rFonts w:ascii="Times New Roman" w:hAnsi="Times New Roman" w:cs="Times New Roman"/>
          <w:b/>
          <w:sz w:val="28"/>
          <w:szCs w:val="28"/>
        </w:rPr>
        <w:t>(ОКВЭД)</w:t>
      </w:r>
      <w:r>
        <w:rPr>
          <w:rFonts w:ascii="Times New Roman" w:hAnsi="Times New Roman" w:cs="Times New Roman"/>
          <w:sz w:val="28"/>
          <w:szCs w:val="28"/>
        </w:rPr>
        <w:t xml:space="preserve">.  По этой классификации выделяют 17 видов экономической деятельности, обозначенных латинскими буквами от А до 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>
        <w:rPr>
          <w:rFonts w:ascii="Times New Roman" w:hAnsi="Times New Roman" w:cs="Times New Roman"/>
          <w:sz w:val="28"/>
          <w:szCs w:val="28"/>
        </w:rPr>
        <w:t xml:space="preserve">, и 99 подвидов. </w:t>
      </w:r>
    </w:p>
    <w:p w:rsidR="00A6492D" w:rsidRDefault="00A6492D" w:rsidP="00A64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Виды А-Е включают преимущественно производство товаров, виды </w:t>
      </w:r>
      <w:r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A6492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A649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преимущественно производство услуг.</w:t>
      </w:r>
    </w:p>
    <w:p w:rsidR="00A6492D" w:rsidRDefault="00A6492D" w:rsidP="00A64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A6492D">
        <w:rPr>
          <w:rFonts w:ascii="Times New Roman" w:hAnsi="Times New Roman" w:cs="Times New Roman"/>
          <w:b/>
          <w:sz w:val="28"/>
          <w:szCs w:val="28"/>
        </w:rPr>
        <w:t>Услуги</w:t>
      </w:r>
      <w:r>
        <w:rPr>
          <w:rFonts w:ascii="Times New Roman" w:hAnsi="Times New Roman" w:cs="Times New Roman"/>
          <w:sz w:val="28"/>
          <w:szCs w:val="28"/>
        </w:rPr>
        <w:t xml:space="preserve"> включают две </w:t>
      </w:r>
      <w:r w:rsidRPr="00A6492D">
        <w:rPr>
          <w:rFonts w:ascii="Times New Roman" w:hAnsi="Times New Roman" w:cs="Times New Roman"/>
          <w:b/>
          <w:sz w:val="28"/>
          <w:szCs w:val="28"/>
        </w:rPr>
        <w:t>основные категории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6492D" w:rsidRDefault="00A6492D" w:rsidP="00A64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Рыночные услуги – это услуги, реализуемые на рынке по экономически значимым ценам. Это услуги транспорта, торговли, культуры, финансов, бытовые, страхования и пр.</w:t>
      </w:r>
    </w:p>
    <w:p w:rsidR="00A6492D" w:rsidRDefault="00A6492D" w:rsidP="00A6492D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Нерыночные услуги – это услуги, оказываемые обществу в целом бесплатно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 экономически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незначимы ценам. Это услуги обороны страны, здравоохранения, образования и пр.</w:t>
      </w:r>
    </w:p>
    <w:p w:rsidR="00A6492D" w:rsidRDefault="00A6492D" w:rsidP="00A6492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В целях </w:t>
      </w:r>
      <w:r w:rsidR="00CE1F06">
        <w:rPr>
          <w:rFonts w:ascii="Times New Roman" w:hAnsi="Times New Roman" w:cs="Times New Roman"/>
          <w:sz w:val="28"/>
          <w:szCs w:val="28"/>
        </w:rPr>
        <w:t xml:space="preserve">анализа </w:t>
      </w:r>
      <w:r w:rsidR="00CE1F06" w:rsidRPr="00CE1F06">
        <w:rPr>
          <w:rFonts w:ascii="Times New Roman" w:hAnsi="Times New Roman" w:cs="Times New Roman"/>
          <w:b/>
          <w:sz w:val="28"/>
          <w:szCs w:val="28"/>
        </w:rPr>
        <w:t xml:space="preserve">экономику </w:t>
      </w:r>
      <w:r w:rsidR="00CE1F06">
        <w:rPr>
          <w:rFonts w:ascii="Times New Roman" w:hAnsi="Times New Roman" w:cs="Times New Roman"/>
          <w:sz w:val="28"/>
          <w:szCs w:val="28"/>
        </w:rPr>
        <w:t xml:space="preserve">в целом можно разделить на </w:t>
      </w:r>
      <w:r w:rsidR="00CE1F06" w:rsidRPr="00CE1F06">
        <w:rPr>
          <w:rFonts w:ascii="Times New Roman" w:hAnsi="Times New Roman" w:cs="Times New Roman"/>
          <w:b/>
          <w:sz w:val="28"/>
          <w:szCs w:val="28"/>
        </w:rPr>
        <w:t>4 сектора:</w:t>
      </w:r>
    </w:p>
    <w:p w:rsidR="00CE1F06" w:rsidRDefault="00CE1F06" w:rsidP="00CE1F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Реальный сектор – это производство и потребление товаров и слуг;</w:t>
      </w:r>
    </w:p>
    <w:p w:rsidR="00CE1F06" w:rsidRDefault="00CE1F06" w:rsidP="00CE1F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Фискальный сектор – финансовая деятельность государства;</w:t>
      </w:r>
    </w:p>
    <w:p w:rsidR="00CE1F06" w:rsidRDefault="00CE1F06" w:rsidP="00CE1F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Денежный сектор – банки и финансовое посредничество в экономике;</w:t>
      </w:r>
    </w:p>
    <w:p w:rsidR="00CE1F06" w:rsidRDefault="00CE1F06" w:rsidP="00CE1F06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Внешний сектор – экономические отношения между резидентами и нерезидентами.</w:t>
      </w:r>
    </w:p>
    <w:p w:rsidR="00CE1F06" w:rsidRDefault="00CE1F06" w:rsidP="00CE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Практически в каждой стране имеются органы, непосредственно отвечающие за регулирование и состояние каждого из 4-х секторов.</w:t>
      </w:r>
    </w:p>
    <w:p w:rsidR="00CE1F06" w:rsidRDefault="00CE1F06" w:rsidP="00CE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E1F06" w:rsidRDefault="00CE1F06" w:rsidP="00CE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Литература:</w:t>
      </w:r>
    </w:p>
    <w:p w:rsidR="00CE1F06" w:rsidRDefault="00CE1F06" w:rsidP="00CE1F06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Киреев А. «Экономика 10-11 класс». Москва, Вита-пресс», 2012 г. стр. </w:t>
      </w:r>
      <w:r>
        <w:rPr>
          <w:rFonts w:ascii="Times New Roman" w:hAnsi="Times New Roman" w:cs="Times New Roman"/>
          <w:sz w:val="28"/>
          <w:szCs w:val="28"/>
        </w:rPr>
        <w:t>35</w:t>
      </w:r>
    </w:p>
    <w:p w:rsidR="00CE1F06" w:rsidRPr="00CE1F06" w:rsidRDefault="00CE1F06" w:rsidP="00CE1F0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1F06" w:rsidRPr="00CE1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517047"/>
    <w:multiLevelType w:val="hybridMultilevel"/>
    <w:tmpl w:val="FC76E3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EF37E2"/>
    <w:multiLevelType w:val="hybridMultilevel"/>
    <w:tmpl w:val="8F6CC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8F042F"/>
    <w:multiLevelType w:val="hybridMultilevel"/>
    <w:tmpl w:val="6FC2E4DE"/>
    <w:lvl w:ilvl="0" w:tplc="AE4E87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A2B"/>
    <w:rsid w:val="007C6BD2"/>
    <w:rsid w:val="00A6492D"/>
    <w:rsid w:val="00C96A2B"/>
    <w:rsid w:val="00C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86A8D5-8273-46AD-99F1-0299D641D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49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2016-02-06T09:53:00Z</dcterms:created>
  <dcterms:modified xsi:type="dcterms:W3CDTF">2016-02-06T10:07:00Z</dcterms:modified>
</cp:coreProperties>
</file>