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CC" w:rsidRPr="00744ED2" w:rsidRDefault="00744ED2" w:rsidP="00744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4ED2">
        <w:rPr>
          <w:rFonts w:ascii="Times New Roman" w:hAnsi="Times New Roman" w:cs="Times New Roman"/>
          <w:b/>
          <w:sz w:val="28"/>
          <w:szCs w:val="28"/>
        </w:rPr>
        <w:t>БАНКОВСКАЯ  СИСТЕМА</w:t>
      </w:r>
      <w:proofErr w:type="gramEnd"/>
      <w:r w:rsidRPr="00744ED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Start"/>
      <w:r w:rsidRPr="00744ED2">
        <w:rPr>
          <w:rFonts w:ascii="Times New Roman" w:hAnsi="Times New Roman" w:cs="Times New Roman"/>
          <w:b/>
          <w:sz w:val="28"/>
          <w:szCs w:val="28"/>
        </w:rPr>
        <w:t>КРЕДИТНАЯ  СИСТЕМА</w:t>
      </w:r>
      <w:proofErr w:type="gramEnd"/>
      <w:r w:rsidRPr="00744ED2">
        <w:rPr>
          <w:rFonts w:ascii="Times New Roman" w:hAnsi="Times New Roman" w:cs="Times New Roman"/>
          <w:b/>
          <w:sz w:val="28"/>
          <w:szCs w:val="28"/>
        </w:rPr>
        <w:t>.</w:t>
      </w:r>
    </w:p>
    <w:p w:rsidR="00744ED2" w:rsidRDefault="00744ED2" w:rsidP="0074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Pr="00744E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Банковская система</w:t>
      </w:r>
      <w:r w:rsidRPr="00744E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</w:t>
      </w:r>
      <w:proofErr w:type="gramEnd"/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видов национальных банков и</w:t>
      </w:r>
      <w:r w:rsidRPr="00744E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tooltip="Кредитное учреждение" w:history="1">
        <w:r w:rsidRPr="00744E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кредитных учреждений</w:t>
        </w:r>
      </w:hyperlink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действующих в рамках общего денежно-кредитного механизма. </w:t>
      </w:r>
    </w:p>
    <w:p w:rsidR="00744ED2" w:rsidRDefault="00744ED2" w:rsidP="0074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>Банковская система включает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себя:</w:t>
      </w:r>
    </w:p>
    <w:p w:rsidR="00744ED2" w:rsidRDefault="009768FA" w:rsidP="00744ED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tooltip="Центральный банк" w:history="1">
        <w:r w:rsidR="00744ED2" w:rsidRPr="00744E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центральный банк</w:t>
        </w:r>
      </w:hyperlink>
      <w:r w:rsid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ED2" w:rsidRDefault="00744ED2" w:rsidP="00744ED2">
      <w:pPr>
        <w:pStyle w:val="a5"/>
        <w:numPr>
          <w:ilvl w:val="0"/>
          <w:numId w:val="1"/>
        </w:num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>сеть</w:t>
      </w:r>
      <w:r w:rsidRPr="00744E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Коммерческий банк" w:history="1">
        <w:r w:rsidRPr="00744E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коммерческих банков</w:t>
        </w:r>
      </w:hyperlink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4ED2" w:rsidRPr="00744ED2" w:rsidRDefault="00744ED2" w:rsidP="00744ED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4ED2">
        <w:rPr>
          <w:rFonts w:ascii="Times New Roman" w:hAnsi="Times New Roman" w:cs="Times New Roman"/>
          <w:sz w:val="28"/>
          <w:szCs w:val="28"/>
          <w:shd w:val="clear" w:color="auto" w:fill="FFFFFF"/>
        </w:rPr>
        <w:t>кредитно-расчётных центров.</w:t>
      </w:r>
    </w:p>
    <w:p w:rsidR="00744ED2" w:rsidRDefault="00744ED2" w:rsidP="00744E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44ED2">
        <w:rPr>
          <w:sz w:val="28"/>
          <w:szCs w:val="28"/>
        </w:rPr>
        <w:t>В странах с развитой</w:t>
      </w:r>
      <w:r w:rsidRPr="00744ED2">
        <w:rPr>
          <w:rStyle w:val="apple-converted-space"/>
          <w:sz w:val="28"/>
          <w:szCs w:val="28"/>
        </w:rPr>
        <w:t> </w:t>
      </w:r>
      <w:hyperlink r:id="rId8" w:tooltip="Рыночная экономика" w:history="1">
        <w:r w:rsidRPr="00744ED2">
          <w:rPr>
            <w:rStyle w:val="a3"/>
            <w:color w:val="auto"/>
            <w:sz w:val="28"/>
            <w:szCs w:val="28"/>
            <w:u w:val="none"/>
          </w:rPr>
          <w:t>рыночной экономикой</w:t>
        </w:r>
      </w:hyperlink>
      <w:r w:rsidRPr="00744ED2">
        <w:rPr>
          <w:rStyle w:val="apple-converted-space"/>
          <w:sz w:val="28"/>
          <w:szCs w:val="28"/>
        </w:rPr>
        <w:t> </w:t>
      </w:r>
      <w:r w:rsidRPr="00744ED2">
        <w:rPr>
          <w:sz w:val="28"/>
          <w:szCs w:val="28"/>
        </w:rPr>
        <w:t>сложились д</w:t>
      </w:r>
      <w:r>
        <w:rPr>
          <w:sz w:val="28"/>
          <w:szCs w:val="28"/>
        </w:rPr>
        <w:t>вухуровневые банковские системы:</w:t>
      </w:r>
    </w:p>
    <w:p w:rsidR="00CC02F0" w:rsidRDefault="00744ED2" w:rsidP="0074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ED2">
        <w:rPr>
          <w:sz w:val="28"/>
          <w:szCs w:val="28"/>
        </w:rPr>
        <w:t xml:space="preserve">Верхний уровень системы представлен центральным (эмиссионным) банком. </w:t>
      </w:r>
    </w:p>
    <w:p w:rsidR="00744ED2" w:rsidRPr="00744ED2" w:rsidRDefault="00744ED2" w:rsidP="00744ED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ED2">
        <w:rPr>
          <w:sz w:val="28"/>
          <w:szCs w:val="28"/>
        </w:rPr>
        <w:t>На нижнем уровне действуют комме</w:t>
      </w:r>
      <w:r>
        <w:rPr>
          <w:sz w:val="28"/>
          <w:szCs w:val="28"/>
        </w:rPr>
        <w:t xml:space="preserve">рческие банки, подразделяющиеся </w:t>
      </w:r>
      <w:r w:rsidRPr="00744ED2">
        <w:rPr>
          <w:sz w:val="28"/>
          <w:szCs w:val="28"/>
        </w:rPr>
        <w:t>на</w:t>
      </w:r>
      <w:r w:rsidRPr="00744ED2">
        <w:rPr>
          <w:rStyle w:val="apple-converted-space"/>
          <w:sz w:val="28"/>
          <w:szCs w:val="28"/>
        </w:rPr>
        <w:t> </w:t>
      </w:r>
      <w:hyperlink r:id="rId9" w:tooltip="Универсальные банки" w:history="1">
        <w:r w:rsidRPr="00744ED2">
          <w:rPr>
            <w:rStyle w:val="a3"/>
            <w:color w:val="auto"/>
            <w:sz w:val="28"/>
            <w:szCs w:val="28"/>
            <w:u w:val="none"/>
          </w:rPr>
          <w:t>универсальные</w:t>
        </w:r>
      </w:hyperlink>
      <w:r w:rsidRPr="00744ED2">
        <w:rPr>
          <w:rStyle w:val="apple-converted-space"/>
          <w:sz w:val="28"/>
          <w:szCs w:val="28"/>
        </w:rPr>
        <w:t> </w:t>
      </w:r>
      <w:r w:rsidRPr="00744ED2">
        <w:rPr>
          <w:sz w:val="28"/>
          <w:szCs w:val="28"/>
        </w:rPr>
        <w:t>и</w:t>
      </w:r>
      <w:r w:rsidRPr="00744ED2">
        <w:rPr>
          <w:rStyle w:val="apple-converted-space"/>
          <w:sz w:val="28"/>
          <w:szCs w:val="28"/>
        </w:rPr>
        <w:t> </w:t>
      </w:r>
      <w:hyperlink r:id="rId10" w:tooltip="Специализированные банки" w:history="1">
        <w:r>
          <w:rPr>
            <w:rStyle w:val="a3"/>
            <w:color w:val="auto"/>
            <w:sz w:val="28"/>
            <w:szCs w:val="28"/>
            <w:u w:val="none"/>
          </w:rPr>
          <w:t xml:space="preserve">специализированные </w:t>
        </w:r>
        <w:r w:rsidRPr="00744ED2">
          <w:rPr>
            <w:rStyle w:val="a3"/>
            <w:color w:val="auto"/>
            <w:sz w:val="28"/>
            <w:szCs w:val="28"/>
            <w:u w:val="none"/>
          </w:rPr>
          <w:t>банки</w:t>
        </w:r>
      </w:hyperlink>
      <w:r w:rsidRPr="00744ED2">
        <w:rPr>
          <w:rStyle w:val="apple-converted-space"/>
          <w:sz w:val="28"/>
          <w:szCs w:val="28"/>
        </w:rPr>
        <w:t> </w:t>
      </w:r>
      <w:r w:rsidR="00CC02F0">
        <w:rPr>
          <w:rStyle w:val="apple-converted-space"/>
          <w:sz w:val="28"/>
          <w:szCs w:val="28"/>
        </w:rPr>
        <w:t xml:space="preserve"> </w:t>
      </w:r>
      <w:r w:rsidRPr="00744ED2">
        <w:rPr>
          <w:sz w:val="28"/>
          <w:szCs w:val="28"/>
        </w:rPr>
        <w:t>(</w:t>
      </w:r>
      <w:hyperlink r:id="rId11" w:tooltip="Инвестиционные банки" w:history="1">
        <w:r w:rsidRPr="00744ED2">
          <w:rPr>
            <w:rStyle w:val="a3"/>
            <w:color w:val="auto"/>
            <w:sz w:val="28"/>
            <w:szCs w:val="28"/>
            <w:u w:val="none"/>
          </w:rPr>
          <w:t>инвестиционные банки</w:t>
        </w:r>
      </w:hyperlink>
      <w:r w:rsidRPr="00744ED2">
        <w:rPr>
          <w:sz w:val="28"/>
          <w:szCs w:val="28"/>
        </w:rPr>
        <w:t>,</w:t>
      </w:r>
      <w:r w:rsidRPr="00744ED2">
        <w:rPr>
          <w:rStyle w:val="apple-converted-space"/>
          <w:sz w:val="28"/>
          <w:szCs w:val="28"/>
        </w:rPr>
        <w:t> </w:t>
      </w:r>
      <w:hyperlink r:id="rId12" w:tooltip="Сберегательные банки" w:history="1">
        <w:r w:rsidRPr="00744ED2">
          <w:rPr>
            <w:rStyle w:val="a3"/>
            <w:color w:val="auto"/>
            <w:sz w:val="28"/>
            <w:szCs w:val="28"/>
            <w:u w:val="none"/>
          </w:rPr>
          <w:t>сберегательные банки</w:t>
        </w:r>
      </w:hyperlink>
      <w:r w:rsidRPr="00744ED2">
        <w:rPr>
          <w:sz w:val="28"/>
          <w:szCs w:val="28"/>
        </w:rPr>
        <w:t>,</w:t>
      </w:r>
      <w:r w:rsidRPr="00744ED2">
        <w:rPr>
          <w:rStyle w:val="apple-converted-space"/>
          <w:sz w:val="28"/>
          <w:szCs w:val="28"/>
        </w:rPr>
        <w:t> </w:t>
      </w:r>
      <w:r w:rsidR="00CC02F0">
        <w:rPr>
          <w:rStyle w:val="apple-converted-space"/>
          <w:sz w:val="28"/>
          <w:szCs w:val="28"/>
        </w:rPr>
        <w:t xml:space="preserve"> </w:t>
      </w:r>
      <w:hyperlink r:id="rId13" w:tooltip="Ипотечные банки" w:history="1">
        <w:r w:rsidRPr="00744ED2">
          <w:rPr>
            <w:rStyle w:val="a3"/>
            <w:color w:val="auto"/>
            <w:sz w:val="28"/>
            <w:szCs w:val="28"/>
            <w:u w:val="none"/>
          </w:rPr>
          <w:t>ипотечные банки</w:t>
        </w:r>
      </w:hyperlink>
      <w:r w:rsidRPr="00744ED2">
        <w:rPr>
          <w:sz w:val="28"/>
          <w:szCs w:val="28"/>
        </w:rPr>
        <w:t>, банки потребительского кредита, отраслевые банки, внутрипроизводственные банки).</w:t>
      </w:r>
    </w:p>
    <w:p w:rsidR="00744ED2" w:rsidRDefault="00CC02F0" w:rsidP="00744E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4ED2" w:rsidRPr="00744ED2">
        <w:rPr>
          <w:sz w:val="28"/>
          <w:szCs w:val="28"/>
        </w:rPr>
        <w:t xml:space="preserve">Банковская система </w:t>
      </w:r>
      <w:r w:rsidR="00744ED2" w:rsidRPr="00CC02F0">
        <w:rPr>
          <w:b/>
          <w:sz w:val="28"/>
          <w:szCs w:val="28"/>
        </w:rPr>
        <w:t>не включает</w:t>
      </w:r>
      <w:r w:rsidR="00744ED2" w:rsidRPr="00744ED2">
        <w:rPr>
          <w:sz w:val="28"/>
          <w:szCs w:val="28"/>
        </w:rPr>
        <w:t xml:space="preserve"> небанковские кредитно-финансовые институты (</w:t>
      </w:r>
      <w:hyperlink r:id="rId14" w:tooltip="Инвестиционные компании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инвестиционные компании</w:t>
        </w:r>
      </w:hyperlink>
      <w:r w:rsidR="00744ED2" w:rsidRPr="00744ED2">
        <w:rPr>
          <w:sz w:val="28"/>
          <w:szCs w:val="28"/>
        </w:rPr>
        <w:t>,</w:t>
      </w:r>
      <w:r w:rsidR="00744ED2" w:rsidRPr="00744ED2">
        <w:rPr>
          <w:rStyle w:val="apple-converted-space"/>
          <w:sz w:val="28"/>
          <w:szCs w:val="28"/>
        </w:rPr>
        <w:t> </w:t>
      </w:r>
      <w:hyperlink r:id="rId15" w:tooltip="Инвестиционные фонды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инвестиционные фонды</w:t>
        </w:r>
      </w:hyperlink>
      <w:r w:rsidR="00744ED2" w:rsidRPr="00744ED2">
        <w:rPr>
          <w:sz w:val="28"/>
          <w:szCs w:val="28"/>
        </w:rPr>
        <w:t>,</w:t>
      </w:r>
      <w:r w:rsidR="00744ED2" w:rsidRPr="00744ED2">
        <w:rPr>
          <w:rStyle w:val="apple-converted-space"/>
          <w:sz w:val="28"/>
          <w:szCs w:val="28"/>
        </w:rPr>
        <w:t> </w:t>
      </w:r>
      <w:hyperlink r:id="rId16" w:tooltip="Страховые компании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страховые компании</w:t>
        </w:r>
      </w:hyperlink>
      <w:r w:rsidR="00744ED2" w:rsidRPr="00744ED2">
        <w:rPr>
          <w:sz w:val="28"/>
          <w:szCs w:val="28"/>
        </w:rPr>
        <w:t>,</w:t>
      </w:r>
      <w:r w:rsidR="00744ED2" w:rsidRPr="00744ED2">
        <w:rPr>
          <w:rStyle w:val="apple-converted-space"/>
          <w:sz w:val="28"/>
          <w:szCs w:val="28"/>
        </w:rPr>
        <w:t> </w:t>
      </w:r>
      <w:hyperlink r:id="rId17" w:tooltip="Пенсионные фонды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пенсионные фонды</w:t>
        </w:r>
      </w:hyperlink>
      <w:r w:rsidR="00744ED2" w:rsidRPr="00744ED2">
        <w:rPr>
          <w:sz w:val="28"/>
          <w:szCs w:val="28"/>
        </w:rPr>
        <w:t>,</w:t>
      </w:r>
      <w:r w:rsidR="00744ED2" w:rsidRPr="00744ED2">
        <w:rPr>
          <w:rStyle w:val="apple-converted-space"/>
          <w:sz w:val="28"/>
          <w:szCs w:val="28"/>
        </w:rPr>
        <w:t> </w:t>
      </w:r>
      <w:hyperlink r:id="rId18" w:tooltip="Ломбард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ломбарды</w:t>
        </w:r>
      </w:hyperlink>
      <w:r w:rsidR="00744ED2" w:rsidRPr="00744ED2">
        <w:rPr>
          <w:sz w:val="28"/>
          <w:szCs w:val="28"/>
        </w:rPr>
        <w:t>,</w:t>
      </w:r>
      <w:r w:rsidR="00744ED2" w:rsidRPr="00744ED2">
        <w:rPr>
          <w:rStyle w:val="apple-converted-space"/>
          <w:sz w:val="28"/>
          <w:szCs w:val="28"/>
        </w:rPr>
        <w:t> </w:t>
      </w:r>
      <w:hyperlink r:id="rId19" w:tooltip="Доверительная собственность" w:history="1">
        <w:r w:rsidR="00744ED2" w:rsidRPr="00744ED2">
          <w:rPr>
            <w:rStyle w:val="a3"/>
            <w:color w:val="auto"/>
            <w:sz w:val="28"/>
            <w:szCs w:val="28"/>
            <w:u w:val="none"/>
          </w:rPr>
          <w:t>трастовые компании</w:t>
        </w:r>
      </w:hyperlink>
      <w:r w:rsidR="00744ED2" w:rsidRPr="00744ED2">
        <w:rPr>
          <w:sz w:val="28"/>
          <w:szCs w:val="28"/>
        </w:rPr>
        <w:t xml:space="preserve">). Данные институты являются частью более общей категории </w:t>
      </w:r>
      <w:r>
        <w:rPr>
          <w:sz w:val="28"/>
          <w:szCs w:val="28"/>
        </w:rPr>
        <w:t>–</w:t>
      </w:r>
      <w:r w:rsidR="00744ED2" w:rsidRPr="00744ED2">
        <w:rPr>
          <w:sz w:val="28"/>
          <w:szCs w:val="28"/>
        </w:rPr>
        <w:t xml:space="preserve"> кредитной системы.</w:t>
      </w:r>
    </w:p>
    <w:p w:rsidR="00CC02F0" w:rsidRPr="00744ED2" w:rsidRDefault="00CC02F0" w:rsidP="00744ED2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146">
        <w:rPr>
          <w:b/>
          <w:sz w:val="28"/>
          <w:szCs w:val="28"/>
        </w:rPr>
        <w:t>Банк</w:t>
      </w:r>
      <w:r>
        <w:rPr>
          <w:sz w:val="28"/>
          <w:szCs w:val="28"/>
        </w:rPr>
        <w:t xml:space="preserve"> – это финансовый посредник, т.е. организация, которая оказывает услуги физическим и юридическим лицам, помогая одним с наибольшей выгодой разместить свои капитал</w:t>
      </w:r>
      <w:r w:rsidR="00817F43">
        <w:rPr>
          <w:sz w:val="28"/>
          <w:szCs w:val="28"/>
        </w:rPr>
        <w:t>ы</w:t>
      </w:r>
      <w:r>
        <w:rPr>
          <w:sz w:val="28"/>
          <w:szCs w:val="28"/>
        </w:rPr>
        <w:t>, а другим получить дополнительные</w:t>
      </w:r>
      <w:r w:rsidR="00136146">
        <w:rPr>
          <w:sz w:val="28"/>
          <w:szCs w:val="28"/>
        </w:rPr>
        <w:t xml:space="preserve"> денежные средства с минимальными усилиями.</w:t>
      </w:r>
    </w:p>
    <w:p w:rsidR="00744ED2" w:rsidRDefault="00CC02F0" w:rsidP="00744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6146">
        <w:rPr>
          <w:rFonts w:ascii="Times New Roman" w:hAnsi="Times New Roman" w:cs="Times New Roman"/>
          <w:b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банка:</w:t>
      </w:r>
    </w:p>
    <w:p w:rsidR="00CC02F0" w:rsidRDefault="00CC02F0" w:rsidP="00CC02F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эмиссию – выпуск новых денег;</w:t>
      </w:r>
    </w:p>
    <w:p w:rsidR="00CC02F0" w:rsidRDefault="00CC02F0" w:rsidP="00CC02F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как «банк банков»;</w:t>
      </w:r>
    </w:p>
    <w:p w:rsidR="00CC02F0" w:rsidRDefault="00CC02F0" w:rsidP="00CC02F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роль «банкира Правительства»;</w:t>
      </w:r>
    </w:p>
    <w:p w:rsidR="00CC02F0" w:rsidRPr="00CC02F0" w:rsidRDefault="00CC02F0" w:rsidP="00CC02F0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регулирует денежно-кредитные отношения и контролирует соблюдение законодательства.</w:t>
      </w:r>
    </w:p>
    <w:p w:rsidR="00744ED2" w:rsidRPr="00744ED2" w:rsidRDefault="00CC02F0" w:rsidP="00744ED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44ED2" w:rsidRPr="00744ED2">
        <w:rPr>
          <w:sz w:val="28"/>
          <w:szCs w:val="28"/>
        </w:rPr>
        <w:t>Основными  функциями</w:t>
      </w:r>
      <w:proofErr w:type="gramEnd"/>
      <w:r w:rsidR="00744ED2" w:rsidRPr="00744ED2">
        <w:rPr>
          <w:sz w:val="28"/>
          <w:szCs w:val="28"/>
        </w:rPr>
        <w:t>  коммерческих   банков     являются:</w:t>
      </w:r>
    </w:p>
    <w:p w:rsidR="00744ED2" w:rsidRDefault="00744ED2" w:rsidP="00CC02F0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44ED2">
        <w:rPr>
          <w:sz w:val="28"/>
          <w:szCs w:val="28"/>
        </w:rPr>
        <w:t xml:space="preserve">мобилизация   временно   свободных денежных средств </w:t>
      </w:r>
      <w:r w:rsidR="001D4D55">
        <w:rPr>
          <w:sz w:val="28"/>
          <w:szCs w:val="28"/>
        </w:rPr>
        <w:t>физических и юридических лиц</w:t>
      </w:r>
      <w:r w:rsidRPr="00744ED2">
        <w:rPr>
          <w:sz w:val="28"/>
          <w:szCs w:val="28"/>
        </w:rPr>
        <w:t xml:space="preserve"> и   превращение   их   в   капитал;</w:t>
      </w:r>
    </w:p>
    <w:p w:rsidR="00744ED2" w:rsidRDefault="00744ED2" w:rsidP="00744E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02F0">
        <w:rPr>
          <w:sz w:val="28"/>
          <w:szCs w:val="28"/>
        </w:rPr>
        <w:t>кредитование предприятий, государства, населения;</w:t>
      </w:r>
    </w:p>
    <w:p w:rsidR="00744ED2" w:rsidRDefault="00744ED2" w:rsidP="00744ED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02F0">
        <w:rPr>
          <w:sz w:val="28"/>
          <w:szCs w:val="28"/>
        </w:rPr>
        <w:t>расчетно-кассовое обслуживание   клиентов.</w:t>
      </w:r>
    </w:p>
    <w:p w:rsidR="00CC02F0" w:rsidRDefault="00136146" w:rsidP="00CC02F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146">
        <w:rPr>
          <w:b/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136146">
        <w:rPr>
          <w:b/>
          <w:sz w:val="28"/>
          <w:szCs w:val="28"/>
        </w:rPr>
        <w:t>банка</w:t>
      </w:r>
      <w:r>
        <w:rPr>
          <w:sz w:val="28"/>
          <w:szCs w:val="28"/>
        </w:rPr>
        <w:t xml:space="preserve"> формируются за счет:</w:t>
      </w:r>
    </w:p>
    <w:p w:rsidR="00136146" w:rsidRDefault="00136146" w:rsidP="0013614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собственных средств: уставной капитал, накопления прибыли, акционерный капитал;</w:t>
      </w:r>
    </w:p>
    <w:p w:rsidR="00136146" w:rsidRDefault="00136146" w:rsidP="0013614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привлеченных средств: депозиты</w:t>
      </w:r>
    </w:p>
    <w:p w:rsidR="00136146" w:rsidRDefault="00136146" w:rsidP="00136146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эмитированных средств: средства, полученные за счет выпуска новых денег.</w:t>
      </w:r>
    </w:p>
    <w:p w:rsidR="00136146" w:rsidRDefault="00136146" w:rsidP="0013614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146">
        <w:rPr>
          <w:b/>
          <w:sz w:val="28"/>
          <w:szCs w:val="28"/>
        </w:rPr>
        <w:t>Депозит</w:t>
      </w:r>
      <w:r>
        <w:rPr>
          <w:sz w:val="28"/>
          <w:szCs w:val="28"/>
        </w:rPr>
        <w:t xml:space="preserve"> – это все виды денежных средств, переданные их владельцами на временное хранение в банк с целью получения дохода в виде процентов по вкладу </w:t>
      </w:r>
      <w:proofErr w:type="gramStart"/>
      <w:r>
        <w:rPr>
          <w:sz w:val="28"/>
          <w:szCs w:val="28"/>
        </w:rPr>
        <w:t>и  с</w:t>
      </w:r>
      <w:proofErr w:type="gramEnd"/>
      <w:r>
        <w:rPr>
          <w:sz w:val="28"/>
          <w:szCs w:val="28"/>
        </w:rPr>
        <w:t xml:space="preserve"> предоставлением банку права использовать эти средства для кредитования.</w:t>
      </w:r>
    </w:p>
    <w:p w:rsidR="00136146" w:rsidRDefault="00136146" w:rsidP="00136146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</w:t>
      </w:r>
      <w:r w:rsidR="00F412DA">
        <w:rPr>
          <w:sz w:val="28"/>
          <w:szCs w:val="28"/>
        </w:rPr>
        <w:t>депозитов</w:t>
      </w:r>
      <w:r>
        <w:rPr>
          <w:sz w:val="28"/>
          <w:szCs w:val="28"/>
        </w:rPr>
        <w:t>:</w:t>
      </w:r>
    </w:p>
    <w:p w:rsidR="00136146" w:rsidRDefault="00136146" w:rsidP="0013614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сроку действия:</w:t>
      </w:r>
    </w:p>
    <w:p w:rsidR="00136146" w:rsidRDefault="00A56001" w:rsidP="0013614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краткосрочные</w:t>
      </w:r>
      <w:r w:rsidR="00136146">
        <w:rPr>
          <w:sz w:val="28"/>
          <w:szCs w:val="28"/>
        </w:rPr>
        <w:t xml:space="preserve"> – на срок не более 6 месяцев;</w:t>
      </w:r>
    </w:p>
    <w:p w:rsidR="00D55407" w:rsidRDefault="00A56001" w:rsidP="00136146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долгосрочные</w:t>
      </w:r>
      <w:r w:rsidR="00D5540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55407">
        <w:rPr>
          <w:sz w:val="28"/>
          <w:szCs w:val="28"/>
        </w:rPr>
        <w:t xml:space="preserve"> </w:t>
      </w:r>
      <w:proofErr w:type="gramStart"/>
      <w:r w:rsidR="00D5540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D55407">
        <w:rPr>
          <w:sz w:val="28"/>
          <w:szCs w:val="28"/>
        </w:rPr>
        <w:t xml:space="preserve"> несколько</w:t>
      </w:r>
      <w:proofErr w:type="gramEnd"/>
      <w:r w:rsidR="00D55407">
        <w:rPr>
          <w:sz w:val="28"/>
          <w:szCs w:val="28"/>
        </w:rPr>
        <w:t xml:space="preserve"> лет.</w:t>
      </w:r>
    </w:p>
    <w:p w:rsidR="00136146" w:rsidRDefault="00D55407" w:rsidP="0013614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пополнения денежных средств:</w:t>
      </w:r>
    </w:p>
    <w:p w:rsidR="00D55407" w:rsidRDefault="00D55407" w:rsidP="00D5540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пополняемые вклады могут содержать ограничения – либо по сумме пополнения, либо по количеству пополнений в период;</w:t>
      </w:r>
    </w:p>
    <w:p w:rsidR="00D55407" w:rsidRDefault="00D55407" w:rsidP="00D55407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непополняемые</w:t>
      </w:r>
      <w:proofErr w:type="spellEnd"/>
      <w:r>
        <w:rPr>
          <w:sz w:val="28"/>
          <w:szCs w:val="28"/>
        </w:rPr>
        <w:t>, т.е. вклад в любом случае пополнять нельзя.</w:t>
      </w:r>
    </w:p>
    <w:p w:rsidR="00D55407" w:rsidRDefault="00D55407" w:rsidP="00136146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снятия денежных средств:</w:t>
      </w:r>
    </w:p>
    <w:p w:rsidR="00D55407" w:rsidRDefault="00D55407" w:rsidP="00D55407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депозит до востребования – это тип депозитов с самым низким процентом, по сути это просто передача денег банку на хранение, однако не приходится платить деньги за аренду банковской </w:t>
      </w:r>
      <w:r>
        <w:rPr>
          <w:sz w:val="28"/>
          <w:szCs w:val="28"/>
        </w:rPr>
        <w:lastRenderedPageBreak/>
        <w:t>ячейки</w:t>
      </w:r>
      <w:r w:rsidR="009F440F">
        <w:rPr>
          <w:sz w:val="28"/>
          <w:szCs w:val="28"/>
        </w:rPr>
        <w:t xml:space="preserve"> и даже получать от банка незначительный доход. Преимущество: снять в любой момент.</w:t>
      </w:r>
    </w:p>
    <w:p w:rsidR="009F440F" w:rsidRDefault="009F440F" w:rsidP="00D55407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срочный депозит – это вклад, по которому банк, как правило, дает максимальный процент, однако при этом вкладчик не имеет возможности снять денежные средства без потери накопленных процентов при досрочном снятии.</w:t>
      </w:r>
    </w:p>
    <w:p w:rsidR="009F440F" w:rsidRDefault="009F440F" w:rsidP="00D55407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депозит с минимальным не снимаемым остатком – это вклад, при открытии которого вкладчик вносит определенную сумму, которую не имеет право снимать до окончания срока вклада (иначе теряется процентная ставка и проценты по вкладу насчитываются по ставке вкладов до востребования), </w:t>
      </w:r>
      <w:proofErr w:type="gramStart"/>
      <w:r>
        <w:rPr>
          <w:sz w:val="28"/>
          <w:szCs w:val="28"/>
        </w:rPr>
        <w:t>однако  денежные</w:t>
      </w:r>
      <w:proofErr w:type="gramEnd"/>
      <w:r>
        <w:rPr>
          <w:sz w:val="28"/>
          <w:szCs w:val="28"/>
        </w:rPr>
        <w:t xml:space="preserve"> средства свыше минимальной суммы доступны для снятия без всяких штрафных санкций.  </w:t>
      </w:r>
    </w:p>
    <w:p w:rsidR="009F440F" w:rsidRDefault="009F440F" w:rsidP="009F440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440F">
        <w:rPr>
          <w:b/>
          <w:sz w:val="28"/>
          <w:szCs w:val="28"/>
        </w:rPr>
        <w:t>Капитализация процентов</w:t>
      </w:r>
      <w:r>
        <w:rPr>
          <w:sz w:val="28"/>
          <w:szCs w:val="28"/>
        </w:rPr>
        <w:t xml:space="preserve"> – это начисление процентов на сумму депозита. Как правило, по большинству вкладов капитализация осуществляется ежемесячно.</w:t>
      </w:r>
    </w:p>
    <w:p w:rsidR="009F440F" w:rsidRDefault="009F440F" w:rsidP="009F440F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Виды </w:t>
      </w:r>
      <w:r w:rsidRPr="009F440F">
        <w:rPr>
          <w:b/>
          <w:sz w:val="28"/>
          <w:szCs w:val="28"/>
        </w:rPr>
        <w:t>банковских операций</w:t>
      </w:r>
      <w:r>
        <w:rPr>
          <w:sz w:val="28"/>
          <w:szCs w:val="28"/>
        </w:rPr>
        <w:t>:</w:t>
      </w:r>
    </w:p>
    <w:p w:rsidR="009F440F" w:rsidRDefault="009F440F" w:rsidP="009F440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Пассивные операции – это операции с помощью которых образуются банковские ресурсы.</w:t>
      </w:r>
    </w:p>
    <w:p w:rsidR="009F440F" w:rsidRDefault="009F440F" w:rsidP="009F440F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Активные операции – это операции, посредством которых банк размещает свои ресурсы.</w:t>
      </w:r>
    </w:p>
    <w:p w:rsidR="00091ED3" w:rsidRDefault="00091ED3" w:rsidP="00091E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91ED3" w:rsidRDefault="00091ED3" w:rsidP="00091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91ED3" w:rsidRDefault="00091ED3" w:rsidP="00091E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</w:t>
      </w:r>
      <w:r w:rsidR="009768FA">
        <w:rPr>
          <w:rFonts w:ascii="Times New Roman" w:hAnsi="Times New Roman" w:cs="Times New Roman"/>
          <w:sz w:val="28"/>
          <w:szCs w:val="28"/>
        </w:rPr>
        <w:t>156-159</w:t>
      </w:r>
    </w:p>
    <w:p w:rsidR="00091ED3" w:rsidRDefault="00091ED3" w:rsidP="00091ED3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</w:t>
      </w:r>
      <w:r w:rsidR="009768FA">
        <w:rPr>
          <w:rFonts w:ascii="Times New Roman" w:hAnsi="Times New Roman" w:cs="Times New Roman"/>
          <w:sz w:val="28"/>
          <w:szCs w:val="28"/>
        </w:rPr>
        <w:t>191-200</w:t>
      </w:r>
    </w:p>
    <w:p w:rsidR="00091ED3" w:rsidRDefault="00091ED3" w:rsidP="00091ED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091ED3" w:rsidSect="00C0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3228"/>
    <w:multiLevelType w:val="hybridMultilevel"/>
    <w:tmpl w:val="B19C4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400"/>
    <w:multiLevelType w:val="hybridMultilevel"/>
    <w:tmpl w:val="A23ED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7136"/>
    <w:multiLevelType w:val="hybridMultilevel"/>
    <w:tmpl w:val="D94499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7F0CEF"/>
    <w:multiLevelType w:val="hybridMultilevel"/>
    <w:tmpl w:val="B510C1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BE50B9"/>
    <w:multiLevelType w:val="hybridMultilevel"/>
    <w:tmpl w:val="0EEA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97EDC"/>
    <w:multiLevelType w:val="hybridMultilevel"/>
    <w:tmpl w:val="3DBA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E5AC0"/>
    <w:multiLevelType w:val="hybridMultilevel"/>
    <w:tmpl w:val="97BC72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70EB8"/>
    <w:multiLevelType w:val="hybridMultilevel"/>
    <w:tmpl w:val="8E32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65ABA"/>
    <w:multiLevelType w:val="hybridMultilevel"/>
    <w:tmpl w:val="E97E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5AD9"/>
    <w:multiLevelType w:val="hybridMultilevel"/>
    <w:tmpl w:val="F2D0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44F62"/>
    <w:multiLevelType w:val="hybridMultilevel"/>
    <w:tmpl w:val="6530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60F35"/>
    <w:multiLevelType w:val="hybridMultilevel"/>
    <w:tmpl w:val="25FE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F2A45"/>
    <w:multiLevelType w:val="hybridMultilevel"/>
    <w:tmpl w:val="9AE00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ED2"/>
    <w:rsid w:val="000349E0"/>
    <w:rsid w:val="00091ED3"/>
    <w:rsid w:val="00136146"/>
    <w:rsid w:val="00155711"/>
    <w:rsid w:val="001D4D55"/>
    <w:rsid w:val="00463CDE"/>
    <w:rsid w:val="004F56B2"/>
    <w:rsid w:val="00585E05"/>
    <w:rsid w:val="005C601A"/>
    <w:rsid w:val="00740069"/>
    <w:rsid w:val="00744ED2"/>
    <w:rsid w:val="00817F43"/>
    <w:rsid w:val="00896644"/>
    <w:rsid w:val="009768FA"/>
    <w:rsid w:val="009F440F"/>
    <w:rsid w:val="00A56001"/>
    <w:rsid w:val="00C012CC"/>
    <w:rsid w:val="00CC02F0"/>
    <w:rsid w:val="00D55407"/>
    <w:rsid w:val="00F4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3BE5B-8EB8-4AA5-8D44-3FF19AD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4ED2"/>
  </w:style>
  <w:style w:type="character" w:styleId="a3">
    <w:name w:val="Hyperlink"/>
    <w:basedOn w:val="a0"/>
    <w:uiPriority w:val="99"/>
    <w:semiHidden/>
    <w:unhideWhenUsed/>
    <w:rsid w:val="00744E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4ED2"/>
    <w:pPr>
      <w:ind w:left="720"/>
      <w:contextualSpacing/>
    </w:pPr>
  </w:style>
  <w:style w:type="character" w:styleId="a6">
    <w:name w:val="Strong"/>
    <w:basedOn w:val="a0"/>
    <w:uiPriority w:val="22"/>
    <w:qFormat/>
    <w:rsid w:val="00136146"/>
    <w:rPr>
      <w:b/>
      <w:bCs/>
    </w:rPr>
  </w:style>
  <w:style w:type="character" w:styleId="a7">
    <w:name w:val="Emphasis"/>
    <w:basedOn w:val="a0"/>
    <w:uiPriority w:val="20"/>
    <w:qFormat/>
    <w:rsid w:val="00136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1%8B%D0%BD%D0%BE%D1%87%D0%BD%D0%B0%D1%8F_%D1%8D%D0%BA%D0%BE%D0%BD%D0%BE%D0%BC%D0%B8%D0%BA%D0%B0" TargetMode="External"/><Relationship Id="rId13" Type="http://schemas.openxmlformats.org/officeDocument/2006/relationships/hyperlink" Target="http://ru.wikipedia.org/wiki/%D0%98%D0%BF%D0%BE%D1%82%D0%B5%D1%87%D0%BD%D1%8B%D0%B5_%D0%B1%D0%B0%D0%BD%D0%BA%D0%B8" TargetMode="External"/><Relationship Id="rId18" Type="http://schemas.openxmlformats.org/officeDocument/2006/relationships/hyperlink" Target="http://ru.wikipedia.org/wiki/%D0%9B%D0%BE%D0%BC%D0%B1%D0%B0%D1%80%D0%B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A%D0%BE%D0%BC%D0%BC%D0%B5%D1%80%D1%87%D0%B5%D1%81%D0%BA%D0%B8%D0%B9_%D0%B1%D0%B0%D0%BD%D0%BA" TargetMode="External"/><Relationship Id="rId12" Type="http://schemas.openxmlformats.org/officeDocument/2006/relationships/hyperlink" Target="http://ru.wikipedia.org/wiki/%D0%A1%D0%B1%D0%B5%D1%80%D0%B5%D0%B3%D0%B0%D1%82%D0%B5%D0%BB%D1%8C%D0%BD%D1%8B%D0%B5_%D0%B1%D0%B0%D0%BD%D0%BA%D0%B8" TargetMode="External"/><Relationship Id="rId17" Type="http://schemas.openxmlformats.org/officeDocument/2006/relationships/hyperlink" Target="http://ru.wikipedia.org/wiki/%D0%9F%D0%B5%D0%BD%D1%81%D0%B8%D0%BE%D0%BD%D0%BD%D1%8B%D0%B5_%D1%84%D0%BE%D0%BD%D0%B4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1%D1%82%D1%80%D0%B0%D1%85%D0%BE%D0%B2%D1%8B%D0%B5_%D0%BA%D0%BE%D0%BC%D0%BF%D0%B0%D0%BD%D0%B8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5%D0%BD%D1%82%D1%80%D0%B0%D0%BB%D1%8C%D0%BD%D1%8B%D0%B9_%D0%B1%D0%B0%D0%BD%D0%BA" TargetMode="External"/><Relationship Id="rId11" Type="http://schemas.openxmlformats.org/officeDocument/2006/relationships/hyperlink" Target="http://ru.wikipedia.org/wiki/%D0%98%D0%BD%D0%B2%D0%B5%D1%81%D1%82%D0%B8%D1%86%D0%B8%D0%BE%D0%BD%D0%BD%D1%8B%D0%B5_%D0%B1%D0%B0%D0%BD%D0%BA%D0%B8" TargetMode="External"/><Relationship Id="rId5" Type="http://schemas.openxmlformats.org/officeDocument/2006/relationships/hyperlink" Target="http://ru.wikipedia.org/wiki/%D0%9A%D1%80%D0%B5%D0%B4%D0%B8%D1%82%D0%BD%D0%BE%D0%B5_%D1%83%D1%87%D1%80%D0%B5%D0%B6%D0%B4%D0%B5%D0%BD%D0%B8%D0%B5" TargetMode="External"/><Relationship Id="rId15" Type="http://schemas.openxmlformats.org/officeDocument/2006/relationships/hyperlink" Target="http://ru.wikipedia.org/wiki/%D0%98%D0%BD%D0%B2%D0%B5%D1%81%D1%82%D0%B8%D1%86%D0%B8%D0%BE%D0%BD%D0%BD%D1%8B%D0%B5_%D1%84%D0%BE%D0%BD%D0%B4%D1%8B" TargetMode="External"/><Relationship Id="rId10" Type="http://schemas.openxmlformats.org/officeDocument/2006/relationships/hyperlink" Target="http://ru.wikipedia.org/wiki/%D0%A1%D0%BF%D0%B5%D1%86%D0%B8%D0%B0%D0%BB%D0%B8%D0%B7%D0%B8%D1%80%D0%BE%D0%B2%D0%B0%D0%BD%D0%BD%D1%8B%D0%B5_%D0%B1%D0%B0%D0%BD%D0%BA%D0%B8" TargetMode="External"/><Relationship Id="rId19" Type="http://schemas.openxmlformats.org/officeDocument/2006/relationships/hyperlink" Target="http://ru.wikipedia.org/wiki/%D0%94%D0%BE%D0%B2%D0%B5%D1%80%D0%B8%D1%82%D0%B5%D0%BB%D1%8C%D0%BD%D0%B0%D1%8F_%D1%81%D0%BE%D0%B1%D1%81%D1%82%D0%B2%D0%B5%D0%BD%D0%BD%D0%BE%D1%81%D1%82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3%D0%BD%D0%B8%D0%B2%D0%B5%D1%80%D1%81%D0%B0%D0%BB%D1%8C%D0%BD%D1%8B%D0%B5_%D0%B1%D0%B0%D0%BD%D0%BA%D0%B8" TargetMode="External"/><Relationship Id="rId14" Type="http://schemas.openxmlformats.org/officeDocument/2006/relationships/hyperlink" Target="http://ru.wikipedia.org/wiki/%D0%98%D0%BD%D0%B2%D0%B5%D1%81%D1%82%D0%B8%D1%86%D0%B8%D0%BE%D0%BD%D0%BD%D1%8B%D0%B5_%D0%BA%D0%BE%D0%BC%D0%BF%D0%B0%D0%BD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16</cp:revision>
  <dcterms:created xsi:type="dcterms:W3CDTF">2014-03-16T16:35:00Z</dcterms:created>
  <dcterms:modified xsi:type="dcterms:W3CDTF">2016-02-06T19:12:00Z</dcterms:modified>
</cp:coreProperties>
</file>