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0D" w:rsidRPr="00ED540D" w:rsidRDefault="00ED540D" w:rsidP="00ED54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0D">
        <w:rPr>
          <w:rFonts w:ascii="Times New Roman" w:hAnsi="Times New Roman" w:cs="Times New Roman"/>
          <w:b/>
          <w:sz w:val="28"/>
          <w:szCs w:val="28"/>
        </w:rPr>
        <w:t>ДОХОДЫ И РАСХОДЫ ПРЕДПРИЯТИЯ</w:t>
      </w:r>
    </w:p>
    <w:p w:rsidR="00ED540D" w:rsidRDefault="00ED540D" w:rsidP="00ED5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Предприятие как экономический агент, осуществляющий хозяйственную деятельность, получает доходы и несет расходы.</w:t>
      </w:r>
    </w:p>
    <w:p w:rsidR="00ED540D" w:rsidRDefault="00ED540D" w:rsidP="00ED5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540D">
        <w:rPr>
          <w:rFonts w:ascii="Times New Roman" w:hAnsi="Times New Roman" w:cs="Times New Roman"/>
          <w:b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 – это деньги, поступающие в распоряжение предприятия. Они </w:t>
      </w:r>
      <w:r w:rsidRPr="00ED540D">
        <w:rPr>
          <w:rFonts w:ascii="Times New Roman" w:hAnsi="Times New Roman" w:cs="Times New Roman"/>
          <w:b/>
          <w:sz w:val="28"/>
          <w:szCs w:val="28"/>
        </w:rPr>
        <w:t>состоят из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540D" w:rsidRDefault="00ED540D" w:rsidP="00ED540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Доходов от реализации (выручки) – поступлений денежных средств от реализации товаров или услуг. Выручка может принимать форму поступлений от продажи, вознаграждений, дивидендов и пр.</w:t>
      </w:r>
    </w:p>
    <w:p w:rsidR="00ED540D" w:rsidRPr="00ED540D" w:rsidRDefault="00ED540D" w:rsidP="00ED540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Внереализационные доходы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финансовые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доходы предприятия,, не связанные напрямую в реализацией товаров или услуг. Ими признаются доходы от долевого участия в деятельности других предприятий и организаций, от сдачи имущества в аренду, процентов по займам и пр.</w:t>
      </w:r>
    </w:p>
    <w:p w:rsidR="00ED540D" w:rsidRDefault="002F34EE" w:rsidP="00ED5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34EE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– это выплаты, которые делает предприятие в процессе обычной деятельности, и ее убытки. Они состоят из:</w:t>
      </w:r>
    </w:p>
    <w:p w:rsidR="002F34EE" w:rsidRDefault="002F34EE" w:rsidP="002F34E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Издержек – это затраты на производство товаров или услуг (на факторы производства).</w:t>
      </w:r>
    </w:p>
    <w:p w:rsidR="002F34EE" w:rsidRPr="002F34EE" w:rsidRDefault="002F34EE" w:rsidP="002F34E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Убытков – это ущерб в результате стихийных бедствий, от рисков и пр.</w:t>
      </w:r>
    </w:p>
    <w:p w:rsidR="002F34EE" w:rsidRPr="002F34EE" w:rsidRDefault="002F34EE" w:rsidP="00ED54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34EE">
        <w:rPr>
          <w:rFonts w:ascii="Times New Roman" w:hAnsi="Times New Roman" w:cs="Times New Roman"/>
          <w:b/>
          <w:sz w:val="28"/>
          <w:szCs w:val="28"/>
        </w:rPr>
        <w:t>Виды издержек:</w:t>
      </w:r>
    </w:p>
    <w:p w:rsidR="002F34EE" w:rsidRDefault="002F34EE" w:rsidP="002F34E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Явные издержки:</w:t>
      </w:r>
    </w:p>
    <w:p w:rsidR="002F34EE" w:rsidRDefault="002F34EE" w:rsidP="002F34E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Постоянные издержки </w:t>
      </w:r>
      <w:r w:rsidRPr="002F34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2F34E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это затраты предприятия, которые не зависят от объемов производства.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аренда, амортизация оборудования, проценты по кредитам и пр.</w:t>
      </w:r>
    </w:p>
    <w:p w:rsidR="002F34EE" w:rsidRDefault="002F34EE" w:rsidP="002F34E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Переменные издержки (</w:t>
      </w:r>
      <w:r>
        <w:rPr>
          <w:rFonts w:ascii="Times New Roman" w:hAnsi="Times New Roman" w:cs="Times New Roman"/>
          <w:sz w:val="28"/>
          <w:szCs w:val="28"/>
          <w:lang w:val="en-US"/>
        </w:rPr>
        <w:t>VC</w:t>
      </w:r>
      <w:r>
        <w:rPr>
          <w:rFonts w:ascii="Times New Roman" w:hAnsi="Times New Roman" w:cs="Times New Roman"/>
          <w:sz w:val="28"/>
          <w:szCs w:val="28"/>
        </w:rPr>
        <w:t xml:space="preserve">) – это затраты предприятия, зависящие от объемов производства.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на сырье, материалы, заработную плату и пр.</w:t>
      </w:r>
    </w:p>
    <w:p w:rsidR="002F34EE" w:rsidRDefault="002F34EE" w:rsidP="002F34E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издержки </w:t>
      </w:r>
      <w:r w:rsidRPr="002F34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2F34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 постоянные + переменные.</w:t>
      </w:r>
    </w:p>
    <w:p w:rsidR="00EA17A8" w:rsidRDefault="00EA17A8" w:rsidP="002F34E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Средние издержки </w:t>
      </w:r>
      <w:r w:rsidRPr="00EA17A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A17A8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 xml:space="preserve">это затраты предприятия на единицу выпускаемой продукции. АТС = ТС /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это объем производства.</w:t>
      </w:r>
    </w:p>
    <w:p w:rsidR="00EA17A8" w:rsidRDefault="00EA17A8" w:rsidP="002F34E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Предельные издержки </w:t>
      </w:r>
      <w:r w:rsidRPr="00EA17A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EA17A8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это сумма на которую изменятся общие издержки при изменении объема производства на 1 единицу.</w:t>
      </w:r>
    </w:p>
    <w:p w:rsidR="002F34EE" w:rsidRDefault="002F34EE" w:rsidP="002F34E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Неявные </w:t>
      </w:r>
      <w:r w:rsidR="00EA17A8">
        <w:rPr>
          <w:rFonts w:ascii="Times New Roman" w:hAnsi="Times New Roman" w:cs="Times New Roman"/>
          <w:sz w:val="28"/>
          <w:szCs w:val="28"/>
        </w:rPr>
        <w:t>(вмененные) издержки – это издержки выбора, т.е. альтернативные издержки.</w:t>
      </w:r>
    </w:p>
    <w:p w:rsidR="00EA17A8" w:rsidRPr="00EA17A8" w:rsidRDefault="00EA17A8" w:rsidP="00EA1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Основная цель предприятия в рыночной экономике – это получение прибыли. </w:t>
      </w:r>
      <w:r w:rsidRPr="00EA17A8">
        <w:rPr>
          <w:rFonts w:ascii="Times New Roman" w:hAnsi="Times New Roman" w:cs="Times New Roman"/>
          <w:b/>
          <w:sz w:val="28"/>
          <w:szCs w:val="28"/>
        </w:rPr>
        <w:t xml:space="preserve">Прибыль </w:t>
      </w:r>
      <w:r>
        <w:rPr>
          <w:rFonts w:ascii="Times New Roman" w:hAnsi="Times New Roman" w:cs="Times New Roman"/>
          <w:sz w:val="28"/>
          <w:szCs w:val="28"/>
        </w:rPr>
        <w:t xml:space="preserve">– это положительный результат разницы между доходами и расходами. Отрицательный результат разницы между доходами и расходами называется </w:t>
      </w:r>
      <w:bookmarkStart w:id="0" w:name="_GoBack"/>
      <w:r w:rsidRPr="00EA17A8">
        <w:rPr>
          <w:rFonts w:ascii="Times New Roman" w:hAnsi="Times New Roman" w:cs="Times New Roman"/>
          <w:b/>
          <w:sz w:val="28"/>
          <w:szCs w:val="28"/>
        </w:rPr>
        <w:t>убытками.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EA17A8" w:rsidRDefault="00EA17A8" w:rsidP="00ED5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40D" w:rsidRDefault="00ED540D" w:rsidP="00ED5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D540D" w:rsidRDefault="00ED540D" w:rsidP="00ED54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Киреев А. «Экономика 10-11 класс». Москва, Вита-пресс», 2012 г. стр. </w:t>
      </w:r>
      <w:r>
        <w:rPr>
          <w:rFonts w:ascii="Times New Roman" w:hAnsi="Times New Roman" w:cs="Times New Roman"/>
          <w:sz w:val="28"/>
          <w:szCs w:val="28"/>
        </w:rPr>
        <w:t>114-118</w:t>
      </w:r>
    </w:p>
    <w:p w:rsidR="00ED540D" w:rsidRDefault="00ED540D" w:rsidP="00ED54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«Экономика». Москва, Форум, 2013 г. стр. </w:t>
      </w:r>
      <w:r>
        <w:rPr>
          <w:rFonts w:ascii="Times New Roman" w:hAnsi="Times New Roman" w:cs="Times New Roman"/>
          <w:sz w:val="28"/>
          <w:szCs w:val="28"/>
        </w:rPr>
        <w:t>89-105</w:t>
      </w:r>
    </w:p>
    <w:p w:rsidR="007D4A43" w:rsidRDefault="007D4A43"/>
    <w:sectPr w:rsidR="007D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D09"/>
    <w:multiLevelType w:val="hybridMultilevel"/>
    <w:tmpl w:val="F906E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546D"/>
    <w:multiLevelType w:val="hybridMultilevel"/>
    <w:tmpl w:val="5B9A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F37E2"/>
    <w:multiLevelType w:val="hybridMultilevel"/>
    <w:tmpl w:val="8F6CC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C725D"/>
    <w:multiLevelType w:val="hybridMultilevel"/>
    <w:tmpl w:val="647ED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F061D"/>
    <w:multiLevelType w:val="hybridMultilevel"/>
    <w:tmpl w:val="70EA1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7340A"/>
    <w:multiLevelType w:val="hybridMultilevel"/>
    <w:tmpl w:val="22DCA5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1"/>
    <w:rsid w:val="00196701"/>
    <w:rsid w:val="002F34EE"/>
    <w:rsid w:val="007D4A43"/>
    <w:rsid w:val="00EA17A8"/>
    <w:rsid w:val="00E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56310-40B5-4182-97C5-28BA4F6B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4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2016-02-06T17:07:00Z</dcterms:created>
  <dcterms:modified xsi:type="dcterms:W3CDTF">2016-02-06T17:36:00Z</dcterms:modified>
</cp:coreProperties>
</file>