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5D" w:rsidRPr="008D5A13" w:rsidRDefault="008D5A13" w:rsidP="008D5A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13">
        <w:rPr>
          <w:rFonts w:ascii="Times New Roman" w:hAnsi="Times New Roman" w:cs="Times New Roman"/>
          <w:b/>
          <w:sz w:val="28"/>
          <w:szCs w:val="28"/>
        </w:rPr>
        <w:t>ЧТО ТАКОЕ ФОССТИС?</w:t>
      </w:r>
    </w:p>
    <w:p w:rsidR="008D5A13" w:rsidRDefault="008D5A13" w:rsidP="008D5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Главной составляющей системы маркетинговых коммуникаций любого предприятия является система формирования спроса и стимулирования сбыта (ФОССТИС).</w:t>
      </w:r>
    </w:p>
    <w:p w:rsidR="008D5A13" w:rsidRDefault="008D5A13" w:rsidP="008D5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купить товар, необходимо иметь сведения о его потребительских свойствах. Однако по отношению к совершенно новым для покупателя изделиям таких знаний нет, и неосведомленный человек не испытывает потребности в данном товаре.</w:t>
      </w:r>
      <w:r w:rsidR="00347011">
        <w:rPr>
          <w:rFonts w:ascii="Times New Roman" w:hAnsi="Times New Roman" w:cs="Times New Roman"/>
          <w:sz w:val="28"/>
          <w:szCs w:val="28"/>
        </w:rPr>
        <w:t xml:space="preserve"> Кроме того, на рынке обычно присутствуют несколько товаров, удовлетворяющих одну и ту же потребность, и покупателю приходится выбирать между ними. Товар с неизвестными потребительскими свойствами в такой ситуации не будет куплен, тем более, что по отношению к новинкам человек всегда испытывает некоторую настороженность («барьер недоверия»).</w:t>
      </w:r>
    </w:p>
    <w:p w:rsidR="00347011" w:rsidRDefault="00347011" w:rsidP="008D5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Именно в устранении такого барьера и видит одну из важнейших своих задач служба Формирования спроса и стимулирования сбыта – ФОССТИС.</w:t>
      </w:r>
    </w:p>
    <w:p w:rsidR="00773F3B" w:rsidRDefault="00773F3B" w:rsidP="008D5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3F3B">
        <w:rPr>
          <w:rFonts w:ascii="Times New Roman" w:hAnsi="Times New Roman" w:cs="Times New Roman"/>
          <w:b/>
          <w:sz w:val="28"/>
          <w:szCs w:val="28"/>
        </w:rPr>
        <w:t>Формирование спроса</w:t>
      </w:r>
      <w:r>
        <w:rPr>
          <w:rFonts w:ascii="Times New Roman" w:hAnsi="Times New Roman" w:cs="Times New Roman"/>
          <w:sz w:val="28"/>
          <w:szCs w:val="28"/>
        </w:rPr>
        <w:t xml:space="preserve"> (ФОС) заключается в том, чтобы:</w:t>
      </w:r>
    </w:p>
    <w:p w:rsidR="00773F3B" w:rsidRDefault="00773F3B" w:rsidP="00773F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потенциальному покупателю о существовании товара;</w:t>
      </w:r>
    </w:p>
    <w:p w:rsidR="00773F3B" w:rsidRDefault="00773F3B" w:rsidP="00773F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осведомить его о потребностях, которые этим товаром удовлетворяются;</w:t>
      </w:r>
    </w:p>
    <w:p w:rsidR="00773F3B" w:rsidRDefault="00773F3B" w:rsidP="00773F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доказательства относительно качества удовлетворения этих потребностей;</w:t>
      </w:r>
    </w:p>
    <w:p w:rsidR="00773F3B" w:rsidRDefault="00773F3B" w:rsidP="00773F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пони</w:t>
      </w:r>
      <w:r w:rsidR="007A0F1C">
        <w:rPr>
          <w:rFonts w:ascii="Times New Roman" w:hAnsi="Times New Roman" w:cs="Times New Roman"/>
          <w:sz w:val="28"/>
          <w:szCs w:val="28"/>
        </w:rPr>
        <w:t>зить барьер недоверия, для чего, в частности, сообщить о гарантиях защиты интересов покупателя, если он будет товаром не удовлетворен.</w:t>
      </w:r>
    </w:p>
    <w:p w:rsidR="007A0F1C" w:rsidRDefault="007A0F1C" w:rsidP="007A0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помощью мероприятий ФОС – рекламы, выставочной и ярмарочной деятельности и т.д. – в сознании потенциального покупателя формируется «образ товара», играющий главную роль в принятии решения о покупке.</w:t>
      </w:r>
    </w:p>
    <w:p w:rsidR="007A0F1C" w:rsidRDefault="007A0F1C" w:rsidP="007A0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задача мероприятий ФОС заключается во введении на рынок «товаров рыночной новизны», обеспечении начальных продаж и завоевании некоторой доли рынка.</w:t>
      </w:r>
    </w:p>
    <w:p w:rsidR="007A0F1C" w:rsidRDefault="007A0F1C" w:rsidP="007A0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A0F1C">
        <w:rPr>
          <w:rFonts w:ascii="Times New Roman" w:hAnsi="Times New Roman" w:cs="Times New Roman"/>
          <w:b/>
          <w:sz w:val="28"/>
          <w:szCs w:val="28"/>
        </w:rPr>
        <w:t>Мероприятия по стимулированию сбыта</w:t>
      </w:r>
      <w:r>
        <w:rPr>
          <w:rFonts w:ascii="Times New Roman" w:hAnsi="Times New Roman" w:cs="Times New Roman"/>
          <w:sz w:val="28"/>
          <w:szCs w:val="28"/>
        </w:rPr>
        <w:t xml:space="preserve"> (СТИС) обращены к покупателю, который уже на личном опыте ознакомился с потребительскими свойствами товара. Задача СТИС – побуждение к последующим покупкам данного товара, приобретению больших партий. </w:t>
      </w:r>
    </w:p>
    <w:p w:rsidR="007A0F1C" w:rsidRDefault="007A0F1C" w:rsidP="007A0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Деятельность СТИС особенно важна, когда:</w:t>
      </w:r>
    </w:p>
    <w:p w:rsidR="007A0F1C" w:rsidRDefault="007A0F1C" w:rsidP="007A0F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имеется много конкурирующих между собой товаров, мало отличающихся по своим потребительским свойствам, так что у покупателей нет особых логических оснований для предпочтения, а СТИС обещает покупателю ощутимую личную выгоду;</w:t>
      </w:r>
    </w:p>
    <w:p w:rsidR="007A0F1C" w:rsidRDefault="007A0F1C" w:rsidP="007A0F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товара идет через разветвленную розничную сеть.</w:t>
      </w:r>
    </w:p>
    <w:p w:rsidR="007C2494" w:rsidRDefault="007C2494" w:rsidP="007C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Обычно различаю мероприятия СТИС, направленные на покупателей и на продавцов (посредников).</w:t>
      </w:r>
    </w:p>
    <w:p w:rsidR="007C2494" w:rsidRDefault="007C2494" w:rsidP="007C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494" w:rsidRDefault="007C2494" w:rsidP="007C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C2494" w:rsidRDefault="007C2494" w:rsidP="007C24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Белоусова, А.Г. Белоусова «Маркетинг», учебное пособие. Ростов-на-Дону, Феникс, 2012 г. стр. </w:t>
      </w:r>
      <w:r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94" w:rsidRPr="007C2494" w:rsidRDefault="007C2494" w:rsidP="007C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494" w:rsidRPr="007C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AE2"/>
    <w:multiLevelType w:val="hybridMultilevel"/>
    <w:tmpl w:val="85B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2804"/>
    <w:multiLevelType w:val="hybridMultilevel"/>
    <w:tmpl w:val="C1DCB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492B"/>
    <w:multiLevelType w:val="hybridMultilevel"/>
    <w:tmpl w:val="92381C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CB"/>
    <w:rsid w:val="000F295D"/>
    <w:rsid w:val="00347011"/>
    <w:rsid w:val="00773F3B"/>
    <w:rsid w:val="007A0F1C"/>
    <w:rsid w:val="007C2494"/>
    <w:rsid w:val="008D5A13"/>
    <w:rsid w:val="0097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3E10-312E-455C-8C25-F8D9CBA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2016-02-07T10:42:00Z</dcterms:created>
  <dcterms:modified xsi:type="dcterms:W3CDTF">2016-02-07T11:25:00Z</dcterms:modified>
</cp:coreProperties>
</file>