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C9" w:rsidRDefault="00B73862" w:rsidP="009774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Факторы, влияющие на</w:t>
      </w:r>
      <w:r w:rsidR="001804C9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9A7FC4">
        <w:rPr>
          <w:rFonts w:ascii="Times New Roman" w:hAnsi="Times New Roman" w:cs="Times New Roman"/>
          <w:b/>
          <w:sz w:val="28"/>
          <w:szCs w:val="28"/>
        </w:rPr>
        <w:t>е</w:t>
      </w:r>
      <w:r w:rsidR="001804C9">
        <w:rPr>
          <w:rFonts w:ascii="Times New Roman" w:hAnsi="Times New Roman" w:cs="Times New Roman"/>
          <w:b/>
          <w:sz w:val="28"/>
          <w:szCs w:val="28"/>
        </w:rPr>
        <w:t xml:space="preserve"> развития рынка упаковки молочных продуктов и перспектив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1804C9">
        <w:rPr>
          <w:rFonts w:ascii="Times New Roman" w:hAnsi="Times New Roman" w:cs="Times New Roman"/>
          <w:b/>
          <w:sz w:val="28"/>
          <w:szCs w:val="28"/>
        </w:rPr>
        <w:t xml:space="preserve">его развития </w:t>
      </w:r>
    </w:p>
    <w:p w:rsidR="00F04FF6" w:rsidRDefault="00F63149" w:rsidP="00F04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149">
        <w:rPr>
          <w:rFonts w:ascii="Times New Roman" w:hAnsi="Times New Roman" w:cs="Times New Roman"/>
          <w:i/>
          <w:sz w:val="28"/>
          <w:szCs w:val="28"/>
        </w:rPr>
        <w:t>Романова В.А., студентка 4 курса</w:t>
      </w:r>
    </w:p>
    <w:p w:rsidR="00F63149" w:rsidRPr="00F04FF6" w:rsidRDefault="00F63149" w:rsidP="00F04FF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149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Московской области «Чеховский техникум»</w:t>
      </w:r>
    </w:p>
    <w:p w:rsidR="00F63149" w:rsidRPr="00F63149" w:rsidRDefault="00F63149" w:rsidP="00F04FF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5E4" w:rsidRDefault="00966776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Состояние пищевой и перерабатывающей промышленности, в которой молочная отрасль занимает лидирующее место по вкладу в ВВП, определяет продовольственную безопасность страны и является одним из важнейших элементов общей безопасности и устойчивости развития национальной экономики. В настоящее время в число приоритетных задач, стоящих перед молочной отраслью, входят задачи по производству продовольствия, </w:t>
      </w:r>
      <w:r w:rsidR="00C248FA">
        <w:rPr>
          <w:rFonts w:ascii="Times New Roman" w:hAnsi="Times New Roman" w:cs="Times New Roman"/>
          <w:sz w:val="28"/>
          <w:szCs w:val="28"/>
        </w:rPr>
        <w:t>способствующего поддержанию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снижению риска заболеваний и медикаментозной нагрузки, обеспечение экологичности пищевых производств,</w:t>
      </w:r>
      <w:r w:rsidR="0097744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C248FA">
        <w:rPr>
          <w:rFonts w:ascii="Times New Roman" w:hAnsi="Times New Roman" w:cs="Times New Roman"/>
          <w:sz w:val="28"/>
          <w:szCs w:val="28"/>
        </w:rPr>
        <w:t>повышение потребительского</w:t>
      </w:r>
      <w:r w:rsidR="00977441">
        <w:rPr>
          <w:rFonts w:ascii="Times New Roman" w:hAnsi="Times New Roman" w:cs="Times New Roman"/>
          <w:sz w:val="28"/>
          <w:szCs w:val="28"/>
        </w:rPr>
        <w:t xml:space="preserve"> спроса</w:t>
      </w:r>
      <w:r w:rsidR="00336BDD">
        <w:rPr>
          <w:rFonts w:ascii="Times New Roman" w:hAnsi="Times New Roman" w:cs="Times New Roman"/>
          <w:sz w:val="28"/>
          <w:szCs w:val="28"/>
        </w:rPr>
        <w:t>. При производстве такой продукции большую роль играет упаковка. Поэтому необходимо проанализировать состояние и перспективы развития упаковочного рынка, а также определить факторы, которые на него влияют.</w:t>
      </w:r>
    </w:p>
    <w:p w:rsidR="00AA4D2B" w:rsidRDefault="00B73862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Упаковочная отрасль ориентирована на потребителей (в частности, промышленных) и любое </w:t>
      </w:r>
      <w:r w:rsidR="00C248FA">
        <w:rPr>
          <w:rFonts w:ascii="Times New Roman" w:hAnsi="Times New Roman" w:cs="Times New Roman"/>
          <w:sz w:val="28"/>
          <w:szCs w:val="28"/>
        </w:rPr>
        <w:t>изменение спроса</w:t>
      </w:r>
      <w:r>
        <w:rPr>
          <w:rFonts w:ascii="Times New Roman" w:hAnsi="Times New Roman" w:cs="Times New Roman"/>
          <w:sz w:val="28"/>
          <w:szCs w:val="28"/>
        </w:rPr>
        <w:t xml:space="preserve"> сильно на себе ощущает. Растет спрос – увеличивается объем упаковочного рынка. Конечно, в большей степени отрасль зависит от состояния экономики</w:t>
      </w:r>
      <w:r w:rsidR="00D92DB5">
        <w:rPr>
          <w:rFonts w:ascii="Times New Roman" w:hAnsi="Times New Roman" w:cs="Times New Roman"/>
          <w:sz w:val="28"/>
          <w:szCs w:val="28"/>
        </w:rPr>
        <w:t>, в конечном счете – от уровня ВВП. Исследователи утверждают, что увеличение ВВП на 1 % дает примерно 1,5 % прироста упаковочного рынка.</w:t>
      </w:r>
    </w:p>
    <w:p w:rsidR="00C248FA" w:rsidRDefault="00C248FA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Вообще упаковочная отрасль </w:t>
      </w:r>
      <w:r w:rsidR="007A2626">
        <w:rPr>
          <w:rFonts w:ascii="Times New Roman" w:hAnsi="Times New Roman" w:cs="Times New Roman"/>
          <w:sz w:val="28"/>
          <w:szCs w:val="28"/>
        </w:rPr>
        <w:t>является достаточно устойчивой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7A2626">
        <w:rPr>
          <w:rFonts w:ascii="Times New Roman" w:hAnsi="Times New Roman" w:cs="Times New Roman"/>
          <w:sz w:val="28"/>
          <w:szCs w:val="28"/>
        </w:rPr>
        <w:t>сталкивается она с большим количеством проблем</w:t>
      </w:r>
      <w:r>
        <w:rPr>
          <w:rFonts w:ascii="Times New Roman" w:hAnsi="Times New Roman" w:cs="Times New Roman"/>
          <w:sz w:val="28"/>
          <w:szCs w:val="28"/>
        </w:rPr>
        <w:t xml:space="preserve">. К проблемам отрасли можно отнести: рост тарифов естественных монополий, высокую стоимость проектов, заимствований, увеличение сроков окупаемости проектов. Стоимость упаковки растет, но не так, как хотелось бы ее производителям, чтобы обеспечить и получение прибыли, и рентабельность. Стоимость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упаковочной продукции отстает от темпов удорожания используемого в отрасли сырья, энергоносителей и прочих ресурсов.</w:t>
      </w:r>
      <w:r w:rsidR="007A2626">
        <w:rPr>
          <w:rFonts w:ascii="Times New Roman" w:hAnsi="Times New Roman" w:cs="Times New Roman"/>
          <w:sz w:val="28"/>
          <w:szCs w:val="28"/>
        </w:rPr>
        <w:t xml:space="preserve"> Экспорта упаковки практически нет, на внешние рынки выйти очень сложно. Хотя многие виды упаковочных материалов и готовых изделий высокого качества.</w:t>
      </w:r>
    </w:p>
    <w:p w:rsidR="007A2626" w:rsidRDefault="007A2626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июле 2012 года вступил в действие Технический регламент Таможенного союза «О безопасности упаковки», но он требует существенной доработки по многим позициям. Основными проблемами в сфере технического регулирования являются устаревшие стандарты, т.к. они не соответствуют обращению современной упаковки. Процесс разработки нормативов отстает от внедрения новых технологий. </w:t>
      </w:r>
    </w:p>
    <w:p w:rsidR="007A2626" w:rsidRDefault="007A2626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Конкуренция в упаковочной отрасли очень высокая, сложилась в 2010 – 2011 гг., с появлением большого количества производителей, которые способны наполнить рынок своей продукцией. В настоящее время предложение по многим видам упаковки превышает спрос, что подогревает конкуренцию. Но это хорошо для потребителей упаковки, поскольку улучшается ее качество.</w:t>
      </w:r>
    </w:p>
    <w:p w:rsidR="00BA256E" w:rsidRDefault="00BA256E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Вообще переоценить роль упаковки для молочных продуктов сложно, ведь молоко – продукт скоропортящийся и упаковка для него не просто тара, а прежде всего средство сохранения качества, вкуса, цвета и безопасности. Современные технологии в сфере упаковки позволяют хранить молоко при комнатной температуре от 6 месяцев до 1 года. Помимо этой основной функции упаковка выполняет множество других: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6E">
        <w:rPr>
          <w:rFonts w:ascii="Times New Roman" w:hAnsi="Times New Roman" w:cs="Times New Roman"/>
          <w:sz w:val="28"/>
          <w:szCs w:val="28"/>
        </w:rPr>
        <w:t>нормативно-законодательную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ГОСТов и ТУ);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дозирующую (стандартизация количества содержимого в пакете);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эксплуатационную (удобство при перемещении, хранении, сбыте и использовании);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транспортную (эффективное использование транспортных площадей);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(носитель информации о продукте);</w:t>
      </w:r>
    </w:p>
    <w:p w:rsidR="00BA256E" w:rsidRDefault="00BA256E" w:rsidP="00BA25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маркетинговую (средство продвижения товара) и др.</w:t>
      </w:r>
    </w:p>
    <w:p w:rsidR="00914043" w:rsidRDefault="00BA256E" w:rsidP="00BA2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Чем определяется выбор упаковки для молочных продуктов? Однозначного ответа на этот вопрос нет, но несомненно первым фактором является обеспечение безопасности продукта, т.е. сохранение его естественных качеств.</w:t>
      </w:r>
      <w:r w:rsidRPr="00BA2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 не менее важным фактором является </w:t>
      </w:r>
      <w:r w:rsidR="00914043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="00914043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доходов населения.</w:t>
      </w:r>
      <w:r w:rsidR="0091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43" w:rsidRDefault="00914043" w:rsidP="00BA2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Примерные цены на разные виды упаковки для питьевого молока согласно отраслевым данным (за 1 тыс. шт.):</w:t>
      </w:r>
    </w:p>
    <w:p w:rsidR="00914043" w:rsidRDefault="00914043" w:rsidP="009140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полиэтиленовая пленка – 12 евро;</w:t>
      </w:r>
    </w:p>
    <w:p w:rsidR="00914043" w:rsidRDefault="00914043" w:rsidP="009140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картонная упаковка с «гребешком» без крышки – 40 евро; с крышкой – 55 евро;</w:t>
      </w:r>
    </w:p>
    <w:p w:rsidR="00914043" w:rsidRDefault="00914043" w:rsidP="009140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ПЭТ-бутылка – 70 евро;</w:t>
      </w:r>
    </w:p>
    <w:p w:rsidR="00914043" w:rsidRPr="00914043" w:rsidRDefault="00914043" w:rsidP="0091404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Асептическая упаковка – 80-95 евро.</w:t>
      </w:r>
    </w:p>
    <w:p w:rsidR="00BA256E" w:rsidRPr="00BA256E" w:rsidRDefault="00914043" w:rsidP="00BA2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дорогих упаковочных материалов приведет к удорожанию готового продукта, а это приведет к снижению спроса. А в самом начале статьи мы уже говорили о зависимости упаковочного рынка от спроса.</w:t>
      </w:r>
    </w:p>
    <w:p w:rsidR="00C248FA" w:rsidRDefault="00914043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Конечно же экономический фактор важен, но не всегда он является определяющим. Например, в Турции из-за жаркого климата производители используют преимущественно многослойный картон, в странах ЕС доминирует картонная упаковка, а в США – емкости из ПЭТ.</w:t>
      </w:r>
    </w:p>
    <w:p w:rsidR="00914043" w:rsidRDefault="006A0A8A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типу упаковки рынок молока делится на несколько сегментов. Наиболее крупным является сегмент – полиэтиленовые пакеты. Хотя их использование в последние десятилетие сокращается, но все равно остается еще достаточно крупным. Следующи</w:t>
      </w:r>
      <w:r w:rsidR="00336BD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сегмент – картонная упаковка. Первые картонные упаковки-тетраэдры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Tetra</w:t>
      </w:r>
      <w:r w:rsidRPr="006A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Pak</w:t>
      </w:r>
      <w:r>
        <w:rPr>
          <w:rFonts w:ascii="Times New Roman" w:hAnsi="Times New Roman" w:cs="Times New Roman"/>
          <w:sz w:val="28"/>
          <w:szCs w:val="28"/>
        </w:rPr>
        <w:t xml:space="preserve"> (Швеция) появились в СССР еще в 1961 году. Позже молочные предприятия стали закупать 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Elopak</w:t>
      </w:r>
      <w:r>
        <w:rPr>
          <w:rFonts w:ascii="Times New Roman" w:hAnsi="Times New Roman" w:cs="Times New Roman"/>
          <w:sz w:val="28"/>
          <w:szCs w:val="28"/>
        </w:rPr>
        <w:t xml:space="preserve"> (Норвегия), и прилавки заполнили знаменитые пакеты с «гребешком».</w:t>
      </w:r>
    </w:p>
    <w:p w:rsidR="00CE07B1" w:rsidRDefault="006A0A8A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2015 году началась дискуссия вокруг Правительственного документа «План поэтапного сокращения использования традиционных полимеров при производстве пищевой упаковки для розничной торговли, не соответствующих утилизации путем разложения».</w:t>
      </w:r>
      <w:r w:rsidR="00CE07B1">
        <w:rPr>
          <w:rFonts w:ascii="Times New Roman" w:hAnsi="Times New Roman" w:cs="Times New Roman"/>
          <w:sz w:val="28"/>
          <w:szCs w:val="28"/>
        </w:rPr>
        <w:t xml:space="preserve"> Но в настоящий момент </w:t>
      </w:r>
      <w:r w:rsidR="00CE07B1">
        <w:rPr>
          <w:rFonts w:ascii="Times New Roman" w:hAnsi="Times New Roman" w:cs="Times New Roman"/>
          <w:sz w:val="28"/>
          <w:szCs w:val="28"/>
        </w:rPr>
        <w:lastRenderedPageBreak/>
        <w:t xml:space="preserve">отрасль не готова к переходу на биополимеры ни с научной, ни с нормативной точки зрения. Требуются огромные усилия, чтобы создать этот рынок. Но тема применения биополимеров является темой инновационной и ее не стоит отбрасывать, мотивируя тем, что дорого. В целом инноваций на рынке упаковочных материалов достаточно много. Появляются большое количество пленок со специальными свойствами, многослойные упаковочные материалы. Разрабатываются специальные упаковочные материалы для скоропортящихся продуктов с антимикробными добавками, упаковки, отображающие годность продукции. </w:t>
      </w:r>
    </w:p>
    <w:p w:rsidR="006A0A8A" w:rsidRPr="006A0A8A" w:rsidRDefault="00CE07B1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Среди компаний, предлагающих инновационные виды упаковочных материалов можно назвать «Пермскую целлюлозно-бумажную компанию», ГОТЭК, «КОМУС-упаковка», «Мир упаковки» и др.</w:t>
      </w:r>
    </w:p>
    <w:p w:rsidR="00A80696" w:rsidRDefault="00A80696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2B" w:rsidRDefault="00AA4D2B" w:rsidP="009667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914043" w:rsidRPr="00914043" w:rsidRDefault="00914043" w:rsidP="0091404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Чуйков В.А. «Российский рынок упаковки: проверка на прочность» / Журнал «Молочная промышленность», № </w:t>
      </w:r>
      <w:r w:rsidR="006A0A8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6A0A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A4D2B" w:rsidRDefault="00AA4D2B" w:rsidP="00AA4D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Харитонов В.Д. «Приоритетные направления развития пищевых технологий» / Журнал «Молочная промышленность», № 5, 2014 г. </w:t>
      </w: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B1" w:rsidRDefault="00CE07B1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C4" w:rsidRDefault="009A7FC4" w:rsidP="00CE0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FC4" w:rsidSect="009667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6B0B"/>
    <w:multiLevelType w:val="hybridMultilevel"/>
    <w:tmpl w:val="A030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009A"/>
    <w:multiLevelType w:val="hybridMultilevel"/>
    <w:tmpl w:val="9550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40027"/>
    <w:multiLevelType w:val="hybridMultilevel"/>
    <w:tmpl w:val="6546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5C"/>
    <w:rsid w:val="00020AFC"/>
    <w:rsid w:val="001135E4"/>
    <w:rsid w:val="001804C9"/>
    <w:rsid w:val="0021195C"/>
    <w:rsid w:val="002B4F49"/>
    <w:rsid w:val="00336BDD"/>
    <w:rsid w:val="006A0A8A"/>
    <w:rsid w:val="007A2626"/>
    <w:rsid w:val="00914043"/>
    <w:rsid w:val="00966776"/>
    <w:rsid w:val="00977441"/>
    <w:rsid w:val="009A7FC4"/>
    <w:rsid w:val="00A80696"/>
    <w:rsid w:val="00AA4D2B"/>
    <w:rsid w:val="00B73862"/>
    <w:rsid w:val="00B75D33"/>
    <w:rsid w:val="00BA256E"/>
    <w:rsid w:val="00C248FA"/>
    <w:rsid w:val="00CE07B1"/>
    <w:rsid w:val="00D92DB5"/>
    <w:rsid w:val="00E77C6F"/>
    <w:rsid w:val="00F04FF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5E6E-4D1F-4F5B-BECB-D4776C4D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A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Юля</cp:lastModifiedBy>
  <cp:revision>15</cp:revision>
  <cp:lastPrinted>2015-11-19T06:28:00Z</cp:lastPrinted>
  <dcterms:created xsi:type="dcterms:W3CDTF">2015-11-17T07:46:00Z</dcterms:created>
  <dcterms:modified xsi:type="dcterms:W3CDTF">2015-11-30T16:01:00Z</dcterms:modified>
</cp:coreProperties>
</file>